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649" w:rsidRPr="00C96FF7" w:rsidRDefault="00714886" w:rsidP="00714886">
      <w:pPr>
        <w:jc w:val="center"/>
        <w:rPr>
          <w:b/>
        </w:rPr>
      </w:pPr>
      <w:r w:rsidRPr="00C96FF7">
        <w:rPr>
          <w:b/>
        </w:rPr>
        <w:t xml:space="preserve">Uzasadnienie do uchwały </w:t>
      </w:r>
      <w:r w:rsidR="001A1A93">
        <w:rPr>
          <w:b/>
        </w:rPr>
        <w:t xml:space="preserve">w sprawie zmian w budżecie na rok 2019 </w:t>
      </w:r>
      <w:r w:rsidRPr="00C96FF7">
        <w:rPr>
          <w:b/>
        </w:rPr>
        <w:t xml:space="preserve">– sesja </w:t>
      </w:r>
      <w:r w:rsidR="001A1A93">
        <w:rPr>
          <w:b/>
        </w:rPr>
        <w:t>30</w:t>
      </w:r>
      <w:r w:rsidRPr="00C96FF7">
        <w:rPr>
          <w:b/>
        </w:rPr>
        <w:t xml:space="preserve"> grudnia 2019r.</w:t>
      </w:r>
    </w:p>
    <w:p w:rsidR="00714886" w:rsidRDefault="00714886"/>
    <w:p w:rsidR="00746941" w:rsidRPr="00746941" w:rsidRDefault="00746941">
      <w:pPr>
        <w:rPr>
          <w:b/>
        </w:rPr>
      </w:pPr>
      <w:r w:rsidRPr="00746941">
        <w:rPr>
          <w:b/>
        </w:rPr>
        <w:t>WYDATKI:</w:t>
      </w:r>
    </w:p>
    <w:p w:rsidR="00746941" w:rsidRDefault="001A1A93">
      <w:r>
        <w:t xml:space="preserve">W uchwale w sprawie zmian w budżecie Gminy Mirów na 2019 rok dokonuje się przeniesień w ramach wydatków bieżących między działami, rozdziałami i paragrafami zgodnie z załacznikiem nr 1 do niniejszej uchwały. </w:t>
      </w:r>
    </w:p>
    <w:p w:rsidR="00714886" w:rsidRDefault="00625931">
      <w:r>
        <w:t xml:space="preserve">W załaczniku p. n. „Dotacje udzielane w 2019 r. z budżetu podmiotom należącym i nie należącym do sektora finansów publicznych” dokonano zwiększenia dotacji podmiotowej dla biblioteki o kwotę 3 000 zł oraz zwiększenia dotacji celowej dla Gminy Skarżysko Kościelne w kwocie 1 000 zł – zgodnie z załączoną tabelą. </w:t>
      </w:r>
      <w:bookmarkStart w:id="0" w:name="_GoBack"/>
      <w:bookmarkEnd w:id="0"/>
    </w:p>
    <w:sectPr w:rsidR="00714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0C5" w:rsidRDefault="004140C5" w:rsidP="00714886">
      <w:pPr>
        <w:spacing w:after="0" w:line="240" w:lineRule="auto"/>
      </w:pPr>
      <w:r>
        <w:separator/>
      </w:r>
    </w:p>
  </w:endnote>
  <w:endnote w:type="continuationSeparator" w:id="0">
    <w:p w:rsidR="004140C5" w:rsidRDefault="004140C5" w:rsidP="0071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0C5" w:rsidRDefault="004140C5" w:rsidP="00714886">
      <w:pPr>
        <w:spacing w:after="0" w:line="240" w:lineRule="auto"/>
      </w:pPr>
      <w:r>
        <w:separator/>
      </w:r>
    </w:p>
  </w:footnote>
  <w:footnote w:type="continuationSeparator" w:id="0">
    <w:p w:rsidR="004140C5" w:rsidRDefault="004140C5" w:rsidP="00714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F6"/>
    <w:rsid w:val="001A1A93"/>
    <w:rsid w:val="003C65F6"/>
    <w:rsid w:val="004140C5"/>
    <w:rsid w:val="00625931"/>
    <w:rsid w:val="00714886"/>
    <w:rsid w:val="00746941"/>
    <w:rsid w:val="00836D30"/>
    <w:rsid w:val="00C96FF7"/>
    <w:rsid w:val="00DD6649"/>
    <w:rsid w:val="00EB12C6"/>
    <w:rsid w:val="00F4762D"/>
    <w:rsid w:val="00F6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48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48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48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48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48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4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7</cp:revision>
  <cp:lastPrinted>2019-12-06T06:54:00Z</cp:lastPrinted>
  <dcterms:created xsi:type="dcterms:W3CDTF">2019-12-04T09:49:00Z</dcterms:created>
  <dcterms:modified xsi:type="dcterms:W3CDTF">2019-12-18T13:57:00Z</dcterms:modified>
</cp:coreProperties>
</file>